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9D" w:rsidRDefault="006F0F9D" w:rsidP="00254123">
      <w:pPr>
        <w:pStyle w:val="Heading1"/>
      </w:pP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t>period,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26"/>
          <w:w w:val="99"/>
        </w:rPr>
        <w:t xml:space="preserve"> </w:t>
      </w:r>
      <w:r>
        <w:rPr>
          <w:spacing w:val="-1"/>
        </w:rPr>
        <w:t>assessed.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0"/>
        <w:gridCol w:w="4880"/>
      </w:tblGrid>
      <w:tr w:rsidR="006F0F9D" w:rsidTr="00CD6AEC">
        <w:tc>
          <w:tcPr>
            <w:tcW w:w="4470" w:type="dxa"/>
            <w:shd w:val="clear" w:color="auto" w:fill="79111B"/>
          </w:tcPr>
          <w:p w:rsidR="006F0F9D" w:rsidRPr="006F0F9D" w:rsidRDefault="006F0F9D">
            <w:pPr>
              <w:spacing w:line="274" w:lineRule="exact"/>
              <w:rPr>
                <w:rFonts w:ascii="Arial" w:eastAsia="Arial" w:hAnsi="Arial" w:cs="Arial"/>
                <w:b/>
              </w:rPr>
            </w:pPr>
            <w:r w:rsidRPr="006F0F9D">
              <w:rPr>
                <w:rFonts w:ascii="Arial" w:eastAsia="Arial" w:hAnsi="Arial" w:cs="Arial"/>
                <w:b/>
              </w:rPr>
              <w:t>Compliance Risk Area</w:t>
            </w:r>
            <w:r w:rsidR="00357328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4880" w:type="dxa"/>
            <w:shd w:val="clear" w:color="auto" w:fill="79111B"/>
          </w:tcPr>
          <w:p w:rsidR="006F0F9D" w:rsidRPr="006F0F9D" w:rsidRDefault="006F0F9D" w:rsidP="00357328">
            <w:pPr>
              <w:spacing w:line="274" w:lineRule="exact"/>
              <w:rPr>
                <w:rFonts w:ascii="Arial" w:eastAsia="Arial" w:hAnsi="Arial" w:cs="Arial"/>
                <w:b/>
              </w:rPr>
            </w:pPr>
            <w:r w:rsidRPr="006F0F9D">
              <w:rPr>
                <w:rFonts w:ascii="Arial" w:eastAsia="Arial" w:hAnsi="Arial" w:cs="Arial"/>
                <w:b/>
              </w:rPr>
              <w:t xml:space="preserve">Related </w:t>
            </w:r>
            <w:r w:rsidR="00357328">
              <w:rPr>
                <w:rFonts w:ascii="Arial" w:eastAsia="Arial" w:hAnsi="Arial" w:cs="Arial"/>
                <w:b/>
              </w:rPr>
              <w:t>G</w:t>
            </w:r>
            <w:r w:rsidRPr="006F0F9D">
              <w:rPr>
                <w:rFonts w:ascii="Arial" w:eastAsia="Arial" w:hAnsi="Arial" w:cs="Arial"/>
                <w:b/>
              </w:rPr>
              <w:t>overning Law</w:t>
            </w:r>
            <w:r w:rsidR="00357328">
              <w:rPr>
                <w:rFonts w:ascii="Arial" w:eastAsia="Arial" w:hAnsi="Arial" w:cs="Arial"/>
                <w:b/>
              </w:rPr>
              <w:t>s</w:t>
            </w:r>
            <w:r w:rsidRPr="006F0F9D">
              <w:rPr>
                <w:rFonts w:ascii="Arial" w:eastAsia="Arial" w:hAnsi="Arial" w:cs="Arial"/>
                <w:b/>
              </w:rPr>
              <w:t xml:space="preserve">, Rules, </w:t>
            </w:r>
            <w:r w:rsidR="00357328">
              <w:rPr>
                <w:rFonts w:ascii="Arial" w:eastAsia="Arial" w:hAnsi="Arial" w:cs="Arial"/>
                <w:b/>
              </w:rPr>
              <w:t>R</w:t>
            </w:r>
            <w:r w:rsidRPr="006F0F9D">
              <w:rPr>
                <w:rFonts w:ascii="Arial" w:eastAsia="Arial" w:hAnsi="Arial" w:cs="Arial"/>
                <w:b/>
              </w:rPr>
              <w:t>egulation</w:t>
            </w:r>
            <w:r w:rsidR="00357328">
              <w:rPr>
                <w:rFonts w:ascii="Arial" w:eastAsia="Arial" w:hAnsi="Arial" w:cs="Arial"/>
                <w:b/>
              </w:rPr>
              <w:t>s</w:t>
            </w:r>
            <w:r w:rsidRPr="006F0F9D">
              <w:rPr>
                <w:rFonts w:ascii="Arial" w:eastAsia="Arial" w:hAnsi="Arial" w:cs="Arial"/>
                <w:b/>
              </w:rPr>
              <w:t>, or University Polic</w:t>
            </w:r>
            <w:r w:rsidR="00357328">
              <w:rPr>
                <w:rFonts w:ascii="Arial" w:eastAsia="Arial" w:hAnsi="Arial" w:cs="Arial"/>
                <w:b/>
              </w:rPr>
              <w:t>ies</w:t>
            </w:r>
          </w:p>
        </w:tc>
      </w:tr>
      <w:tr w:rsidR="006F0F9D" w:rsidTr="00CD6AEC">
        <w:tc>
          <w:tcPr>
            <w:tcW w:w="4470" w:type="dxa"/>
          </w:tcPr>
          <w:p w:rsidR="006F0F9D" w:rsidRDefault="006F0F9D" w:rsidP="00DC62D1">
            <w:pPr>
              <w:pStyle w:val="BodyText"/>
              <w:rPr>
                <w:rFonts w:cs="Arial"/>
              </w:rPr>
            </w:pPr>
          </w:p>
        </w:tc>
        <w:tc>
          <w:tcPr>
            <w:tcW w:w="4880" w:type="dxa"/>
          </w:tcPr>
          <w:p w:rsidR="006F0F9D" w:rsidRDefault="006F0F9D" w:rsidP="00CD6AEC">
            <w:pPr>
              <w:spacing w:before="11"/>
              <w:rPr>
                <w:rFonts w:ascii="Arial" w:eastAsia="Arial" w:hAnsi="Arial" w:cs="Arial"/>
              </w:rPr>
            </w:pPr>
          </w:p>
        </w:tc>
      </w:tr>
      <w:tr w:rsidR="006F0F9D" w:rsidTr="00CD6AEC">
        <w:tc>
          <w:tcPr>
            <w:tcW w:w="4470" w:type="dxa"/>
          </w:tcPr>
          <w:p w:rsidR="006F0F9D" w:rsidRDefault="006F0F9D" w:rsidP="00DC62D1">
            <w:pPr>
              <w:pStyle w:val="BodyText"/>
              <w:rPr>
                <w:rFonts w:cs="Arial"/>
              </w:rPr>
            </w:pPr>
          </w:p>
        </w:tc>
        <w:tc>
          <w:tcPr>
            <w:tcW w:w="4880" w:type="dxa"/>
          </w:tcPr>
          <w:p w:rsidR="006F0F9D" w:rsidRDefault="006F0F9D" w:rsidP="006F0F9D">
            <w:pPr>
              <w:spacing w:line="274" w:lineRule="exact"/>
              <w:rPr>
                <w:rFonts w:ascii="Arial" w:eastAsia="Arial" w:hAnsi="Arial" w:cs="Arial"/>
              </w:rPr>
            </w:pPr>
          </w:p>
        </w:tc>
      </w:tr>
      <w:tr w:rsidR="006F0F9D" w:rsidTr="00CD6AEC">
        <w:tc>
          <w:tcPr>
            <w:tcW w:w="4470" w:type="dxa"/>
          </w:tcPr>
          <w:p w:rsidR="006F0F9D" w:rsidRDefault="006F0F9D" w:rsidP="00DC62D1">
            <w:pPr>
              <w:pStyle w:val="BodyText"/>
              <w:rPr>
                <w:rFonts w:cs="Arial"/>
              </w:rPr>
            </w:pPr>
          </w:p>
        </w:tc>
        <w:tc>
          <w:tcPr>
            <w:tcW w:w="4880" w:type="dxa"/>
          </w:tcPr>
          <w:p w:rsidR="006F0F9D" w:rsidRDefault="006F0F9D" w:rsidP="006F0F9D">
            <w:pPr>
              <w:spacing w:line="274" w:lineRule="exact"/>
              <w:rPr>
                <w:rFonts w:ascii="Arial" w:eastAsia="Arial" w:hAnsi="Arial" w:cs="Arial"/>
              </w:rPr>
            </w:pPr>
          </w:p>
        </w:tc>
      </w:tr>
      <w:tr w:rsidR="006F0F9D" w:rsidTr="00CD6AEC">
        <w:tc>
          <w:tcPr>
            <w:tcW w:w="4470" w:type="dxa"/>
          </w:tcPr>
          <w:p w:rsidR="006F0F9D" w:rsidRDefault="006F0F9D" w:rsidP="00DC62D1">
            <w:pPr>
              <w:pStyle w:val="BodyText"/>
              <w:rPr>
                <w:rFonts w:cs="Arial"/>
              </w:rPr>
            </w:pPr>
          </w:p>
        </w:tc>
        <w:tc>
          <w:tcPr>
            <w:tcW w:w="4880" w:type="dxa"/>
          </w:tcPr>
          <w:p w:rsidR="006F0F9D" w:rsidRDefault="006F0F9D" w:rsidP="006F0F9D">
            <w:pPr>
              <w:spacing w:line="274" w:lineRule="exact"/>
              <w:rPr>
                <w:rFonts w:ascii="Arial" w:eastAsia="Arial" w:hAnsi="Arial" w:cs="Arial"/>
              </w:rPr>
            </w:pPr>
          </w:p>
        </w:tc>
      </w:tr>
    </w:tbl>
    <w:p w:rsidR="00AE7756" w:rsidRPr="00254123" w:rsidRDefault="00AE7756" w:rsidP="00DC62D1">
      <w:pPr>
        <w:pStyle w:val="BodyText"/>
      </w:pPr>
    </w:p>
    <w:p w:rsidR="00DC62D1" w:rsidRDefault="00DA66D3" w:rsidP="00CD6AEC">
      <w:pPr>
        <w:pStyle w:val="Heading1"/>
      </w:pPr>
      <w:r w:rsidRPr="00254123">
        <w:t>General compliance question(s)</w:t>
      </w:r>
    </w:p>
    <w:p w:rsidR="00CD6AEC" w:rsidRDefault="00CD6AEC" w:rsidP="00DC62D1">
      <w:pPr>
        <w:pStyle w:val="BodyText"/>
        <w:numPr>
          <w:ilvl w:val="0"/>
          <w:numId w:val="15"/>
        </w:numPr>
        <w:ind w:left="720"/>
      </w:pPr>
      <w:r w:rsidRPr="00254123">
        <w:t>How is compliance with the policy monitored?</w:t>
      </w:r>
    </w:p>
    <w:p w:rsidR="00DC62D1" w:rsidRDefault="00DA66D3" w:rsidP="00DC62D1">
      <w:pPr>
        <w:pStyle w:val="BodyText"/>
        <w:numPr>
          <w:ilvl w:val="0"/>
          <w:numId w:val="15"/>
        </w:numPr>
        <w:ind w:left="720"/>
      </w:pPr>
      <w:r w:rsidRPr="00254123">
        <w:t>What is the frequency of the monitoring?</w:t>
      </w:r>
    </w:p>
    <w:p w:rsidR="00DA66D3" w:rsidRDefault="00DA66D3" w:rsidP="00DC62D1">
      <w:pPr>
        <w:pStyle w:val="BodyText"/>
        <w:numPr>
          <w:ilvl w:val="0"/>
          <w:numId w:val="15"/>
        </w:numPr>
        <w:ind w:left="720"/>
      </w:pPr>
      <w:r w:rsidRPr="00254123">
        <w:t>What are the typical noncompliance issues found and how are they corrected?</w:t>
      </w:r>
    </w:p>
    <w:p w:rsidR="00DC62D1" w:rsidRPr="00DC62D1" w:rsidRDefault="00DC62D1" w:rsidP="00DC62D1">
      <w:pPr>
        <w:pStyle w:val="NoSpacing"/>
      </w:pPr>
    </w:p>
    <w:p w:rsidR="00DC62D1" w:rsidRPr="00CD6AEC" w:rsidRDefault="00DC62D1" w:rsidP="00CD6AEC">
      <w:pPr>
        <w:pStyle w:val="ListParagraph"/>
        <w:numPr>
          <w:ilvl w:val="0"/>
          <w:numId w:val="19"/>
        </w:numPr>
        <w:rPr>
          <w:b/>
        </w:rPr>
      </w:pPr>
      <w:bookmarkStart w:id="0" w:name="_GoBack"/>
      <w:bookmarkEnd w:id="0"/>
      <w:r w:rsidRPr="00CD6AEC">
        <w:rPr>
          <w:b/>
        </w:rPr>
        <w:t>First area</w:t>
      </w:r>
    </w:p>
    <w:p w:rsidR="00DC62D1" w:rsidRDefault="00DC62D1" w:rsidP="00CD6AEC">
      <w:pPr>
        <w:pStyle w:val="ListParagraph"/>
        <w:numPr>
          <w:ilvl w:val="1"/>
          <w:numId w:val="17"/>
        </w:numPr>
      </w:pPr>
      <w:r w:rsidRPr="00DC62D1">
        <w:t>…</w:t>
      </w:r>
    </w:p>
    <w:p w:rsidR="00DC62D1" w:rsidRPr="00CD6AEC" w:rsidRDefault="00CD6AEC" w:rsidP="00CD6AEC">
      <w:pPr>
        <w:pStyle w:val="ListParagraph"/>
        <w:numPr>
          <w:ilvl w:val="2"/>
          <w:numId w:val="17"/>
        </w:numPr>
      </w:pPr>
      <w:r>
        <w:t>…</w:t>
      </w:r>
    </w:p>
    <w:p w:rsidR="00DC62D1" w:rsidRDefault="00DC62D1" w:rsidP="00DC62D1">
      <w:pPr>
        <w:pStyle w:val="NoSpacing"/>
      </w:pPr>
    </w:p>
    <w:p w:rsidR="00DC62D1" w:rsidRPr="00CD6AEC" w:rsidRDefault="00CD6AEC" w:rsidP="00CD6AEC">
      <w:pPr>
        <w:pStyle w:val="ListParagraph"/>
        <w:rPr>
          <w:b/>
        </w:rPr>
      </w:pPr>
      <w:r w:rsidRPr="00CD6AEC">
        <w:rPr>
          <w:b/>
        </w:rPr>
        <w:t>Second area</w:t>
      </w:r>
    </w:p>
    <w:p w:rsidR="00CD6AEC" w:rsidRPr="00EF439C" w:rsidRDefault="00CD6AEC" w:rsidP="00CD6AEC">
      <w:pPr>
        <w:pStyle w:val="ListParagraph"/>
        <w:numPr>
          <w:ilvl w:val="1"/>
          <w:numId w:val="17"/>
        </w:numPr>
      </w:pPr>
      <w:r>
        <w:t>…</w:t>
      </w:r>
    </w:p>
    <w:sectPr w:rsidR="00CD6AEC" w:rsidRPr="00EF439C" w:rsidSect="00AE775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2246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9E" w:rsidRDefault="004D6E9E" w:rsidP="004D6E9E">
      <w:r>
        <w:separator/>
      </w:r>
    </w:p>
  </w:endnote>
  <w:endnote w:type="continuationSeparator" w:id="0">
    <w:p w:rsidR="004D6E9E" w:rsidRDefault="004D6E9E" w:rsidP="004D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56" w:rsidRDefault="00AE7756" w:rsidP="00AE77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9A6CFE" wp14:editId="4F54286F">
              <wp:simplePos x="0" y="0"/>
              <wp:positionH relativeFrom="page">
                <wp:posOffset>274320</wp:posOffset>
              </wp:positionH>
              <wp:positionV relativeFrom="page">
                <wp:posOffset>9436735</wp:posOffset>
              </wp:positionV>
              <wp:extent cx="7223760" cy="338328"/>
              <wp:effectExtent l="0" t="0" r="0" b="508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3760" cy="338328"/>
                      </a:xfrm>
                      <a:prstGeom prst="rect">
                        <a:avLst/>
                      </a:prstGeom>
                      <a:solidFill>
                        <a:srgbClr val="7911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7756" w:rsidRPr="00C6217A" w:rsidRDefault="00AE7756" w:rsidP="00AE7756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6217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Questions? Call the Chief Compliance Officer at   (612)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6217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626-7852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9A6CFE" id="Rectangle 15" o:spid="_x0000_s1029" style="position:absolute;margin-left:21.6pt;margin-top:743.05pt;width:568.8pt;height:26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" fillcolor="#79111b" stroked="f" strokeweight="2pt">
              <v:textbox>
                <w:txbxContent>
                  <w:p w:rsidR="00AE7756" w:rsidRPr="00C6217A" w:rsidRDefault="00AE7756" w:rsidP="00AE7756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6217A">
                      <w:rPr>
                        <w:rFonts w:ascii="Arial" w:hAnsi="Arial" w:cs="Arial"/>
                        <w:sz w:val="24"/>
                        <w:szCs w:val="24"/>
                      </w:rPr>
                      <w:t>Questions? Call the Chief Compliance Officer at   (612)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C6217A">
                      <w:rPr>
                        <w:rFonts w:ascii="Arial" w:hAnsi="Arial" w:cs="Arial"/>
                        <w:sz w:val="24"/>
                        <w:szCs w:val="24"/>
                      </w:rPr>
                      <w:t>626-7852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AE7756" w:rsidRPr="00AE7756" w:rsidRDefault="00AE7756" w:rsidP="00AE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9E" w:rsidRDefault="004D6E9E" w:rsidP="004D6E9E">
      <w:r>
        <w:separator/>
      </w:r>
    </w:p>
  </w:footnote>
  <w:footnote w:type="continuationSeparator" w:id="0">
    <w:p w:rsidR="004D6E9E" w:rsidRDefault="004D6E9E" w:rsidP="004D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9E" w:rsidRDefault="00CD6A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1994" o:spid="_x0000_s2050" type="#_x0000_t136" style="position:absolute;margin-left:0;margin-top:0;width:604pt;height:258.8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56" w:rsidRPr="00EB3766" w:rsidRDefault="00CD6AEC" w:rsidP="00AE7756">
    <w:pPr>
      <w:pStyle w:val="Header"/>
      <w:tabs>
        <w:tab w:val="clear" w:pos="4680"/>
        <w:tab w:val="clear" w:pos="9360"/>
      </w:tabs>
      <w:rPr>
        <w:caps/>
        <w:color w:val="FFFFFF" w:themeColor="background1"/>
      </w:rPr>
    </w:pPr>
    <w:sdt>
      <w:sdtPr>
        <w:rPr>
          <w:caps/>
          <w:color w:val="FFFFFF" w:themeColor="background1"/>
        </w:rPr>
        <w:id w:val="1844979966"/>
        <w:docPartObj>
          <w:docPartGallery w:val="Watermarks"/>
          <w:docPartUnique/>
        </w:docPartObj>
      </w:sdtPr>
      <w:sdtEndPr/>
      <w:sdtContent>
        <w:r>
          <w:rPr>
            <w:caps/>
            <w:noProof/>
            <w:color w:val="FFFFFF" w:themeColor="background1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20375" o:spid="_x0000_s2052" type="#_x0000_t136" style="position:absolute;margin-left:0;margin-top:0;width:461.85pt;height:197.95pt;rotation:315;z-index:-251648000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E7756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1" layoutInCell="1" allowOverlap="1" wp14:anchorId="5C6F0C34" wp14:editId="2B340228">
              <wp:simplePos x="0" y="0"/>
              <wp:positionH relativeFrom="page">
                <wp:posOffset>4128135</wp:posOffset>
              </wp:positionH>
              <wp:positionV relativeFrom="page">
                <wp:posOffset>866140</wp:posOffset>
              </wp:positionV>
              <wp:extent cx="3247390" cy="3327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756" w:rsidRPr="00C94A61" w:rsidRDefault="00AE7756" w:rsidP="00AE775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C94A61">
                            <w:rPr>
                              <w:rFonts w:ascii="Arial" w:hAnsi="Arial" w:cs="Arial"/>
                              <w:color w:val="79111B"/>
                              <w:sz w:val="32"/>
                              <w:szCs w:val="32"/>
                            </w:rPr>
                            <w:t>Safety of Minors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F0C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05pt;margin-top:68.2pt;width:255.7pt;height:26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" stroked="f">
              <v:textbox>
                <w:txbxContent>
                  <w:p w:rsidR="00AE7756" w:rsidRPr="00C94A61" w:rsidRDefault="00AE7756" w:rsidP="00AE7756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C94A61">
                      <w:rPr>
                        <w:rFonts w:ascii="Arial" w:hAnsi="Arial" w:cs="Arial"/>
                        <w:color w:val="79111B"/>
                        <w:sz w:val="32"/>
                        <w:szCs w:val="32"/>
                      </w:rPr>
                      <w:t>Safety of Minors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7756"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5437527" wp14:editId="07F20AA0">
              <wp:simplePos x="0" y="0"/>
              <wp:positionH relativeFrom="page">
                <wp:posOffset>2002790</wp:posOffset>
              </wp:positionH>
              <wp:positionV relativeFrom="page">
                <wp:posOffset>-871855</wp:posOffset>
              </wp:positionV>
              <wp:extent cx="338328" cy="3794760"/>
              <wp:effectExtent l="5080" t="0" r="0" b="0"/>
              <wp:wrapNone/>
              <wp:docPr id="4" name="Flowchart: Off-page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38328" cy="3794760"/>
                      </a:xfrm>
                      <a:custGeom>
                        <a:avLst/>
                        <a:gdLst>
                          <a:gd name="connsiteX0" fmla="*/ 0 w 10000"/>
                          <a:gd name="connsiteY0" fmla="*/ 0 h 10000"/>
                          <a:gd name="connsiteX1" fmla="*/ 10000 w 10000"/>
                          <a:gd name="connsiteY1" fmla="*/ 0 h 10000"/>
                          <a:gd name="connsiteX2" fmla="*/ 10000 w 10000"/>
                          <a:gd name="connsiteY2" fmla="*/ 8000 h 10000"/>
                          <a:gd name="connsiteX3" fmla="*/ 5000 w 10000"/>
                          <a:gd name="connsiteY3" fmla="*/ 10000 h 10000"/>
                          <a:gd name="connsiteX4" fmla="*/ 0 w 10000"/>
                          <a:gd name="connsiteY4" fmla="*/ 8000 h 10000"/>
                          <a:gd name="connsiteX5" fmla="*/ 0 w 10000"/>
                          <a:gd name="connsiteY5" fmla="*/ 0 h 10000"/>
                          <a:gd name="connsiteX0" fmla="*/ 0 w 10000"/>
                          <a:gd name="connsiteY0" fmla="*/ 0 h 8440"/>
                          <a:gd name="connsiteX1" fmla="*/ 10000 w 10000"/>
                          <a:gd name="connsiteY1" fmla="*/ 0 h 8440"/>
                          <a:gd name="connsiteX2" fmla="*/ 10000 w 10000"/>
                          <a:gd name="connsiteY2" fmla="*/ 8000 h 8440"/>
                          <a:gd name="connsiteX3" fmla="*/ 5000 w 10000"/>
                          <a:gd name="connsiteY3" fmla="*/ 8440 h 8440"/>
                          <a:gd name="connsiteX4" fmla="*/ 0 w 10000"/>
                          <a:gd name="connsiteY4" fmla="*/ 8000 h 8440"/>
                          <a:gd name="connsiteX5" fmla="*/ 0 w 10000"/>
                          <a:gd name="connsiteY5" fmla="*/ 0 h 84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0000" h="8440">
                            <a:moveTo>
                              <a:pt x="0" y="0"/>
                            </a:moveTo>
                            <a:lnTo>
                              <a:pt x="10000" y="0"/>
                            </a:lnTo>
                            <a:lnTo>
                              <a:pt x="10000" y="8000"/>
                            </a:lnTo>
                            <a:lnTo>
                              <a:pt x="5000" y="8440"/>
                            </a:lnTo>
                            <a:lnTo>
                              <a:pt x="0" y="8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D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7756" w:rsidRPr="00542566" w:rsidRDefault="00AE7756" w:rsidP="00AE7756">
                          <w:pPr>
                            <w:jc w:val="center"/>
                          </w:pPr>
                          <w:r w:rsidRPr="006041BD">
                            <w:rPr>
                              <w:rFonts w:ascii="Arial" w:hAnsi="Arial" w:cs="Arial"/>
                              <w:color w:val="79111B"/>
                              <w:sz w:val="32"/>
                              <w:szCs w:val="32"/>
                            </w:rPr>
                            <w:t xml:space="preserve">Compliance Risk </w:t>
                          </w:r>
                          <w:r>
                            <w:rPr>
                              <w:rFonts w:ascii="Arial" w:hAnsi="Arial" w:cs="Arial"/>
                              <w:color w:val="79111B"/>
                              <w:sz w:val="32"/>
                              <w:szCs w:val="32"/>
                            </w:rPr>
                            <w:t>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37527" id="Flowchart: Off-page Connector 4" o:spid="_x0000_s1027" style="position:absolute;margin-left:157.7pt;margin-top:-68.65pt;width:26.65pt;height:298.8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0000,8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" adj="-11796480,,5400" path="m,l10000,r,8000l5000,8440,,8000,,xe" fillcolor="#ffcd34" stroked="f" strokeweight="2pt">
              <v:stroke joinstyle="miter"/>
              <v:formulas/>
              <v:path arrowok="t" o:connecttype="custom" o:connectlocs="0,0;338328,0;338328,3596929;169164,3794760;0,3596929;0,0" o:connectangles="0,0,0,0,0,0" textboxrect="0,0,10000,8440"/>
              <v:textbox inset="0,0,0,0">
                <w:txbxContent>
                  <w:p w:rsidR="00AE7756" w:rsidRPr="00542566" w:rsidRDefault="00AE7756" w:rsidP="00AE7756">
                    <w:pPr>
                      <w:jc w:val="center"/>
                    </w:pPr>
                    <w:r w:rsidRPr="006041BD">
                      <w:rPr>
                        <w:rFonts w:ascii="Arial" w:hAnsi="Arial" w:cs="Arial"/>
                        <w:color w:val="79111B"/>
                        <w:sz w:val="32"/>
                        <w:szCs w:val="32"/>
                      </w:rPr>
                      <w:t xml:space="preserve">Compliance Risk </w:t>
                    </w:r>
                    <w:r>
                      <w:rPr>
                        <w:rFonts w:ascii="Arial" w:hAnsi="Arial" w:cs="Arial"/>
                        <w:color w:val="79111B"/>
                        <w:sz w:val="32"/>
                        <w:szCs w:val="32"/>
                      </w:rPr>
                      <w:t>Review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7756">
      <w:rPr>
        <w:noProof/>
      </w:rPr>
      <mc:AlternateContent>
        <mc:Choice Requires="wps">
          <w:drawing>
            <wp:anchor distT="0" distB="0" distL="118745" distR="118745" simplePos="0" relativeHeight="251656704" behindDoc="1" locked="1" layoutInCell="1" allowOverlap="0" wp14:anchorId="6B8E4B1A" wp14:editId="4CE42060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223760" cy="585216"/>
              <wp:effectExtent l="0" t="0" r="0" b="571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3760" cy="585216"/>
                      </a:xfrm>
                      <a:prstGeom prst="rect">
                        <a:avLst/>
                      </a:prstGeom>
                      <a:solidFill>
                        <a:srgbClr val="79111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7756" w:rsidRDefault="00AE7756" w:rsidP="00AE7756"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108A64" wp14:editId="5A99C511">
                                <wp:extent cx="3419475" cy="514350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M_UniversityOfMinnesot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19475" cy="514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E4B1A" id="Rectangle 197" o:spid="_x0000_s1028" style="position:absolute;margin-left:21.6pt;margin-top:21.6pt;width:568.8pt;height:46.1pt;z-index:-25165977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" o:allowoverlap="f" fillcolor="#79111b" stroked="f" strokeweight="2pt">
              <v:textbox>
                <w:txbxContent>
                  <w:p w:rsidR="00AE7756" w:rsidRDefault="00AE7756" w:rsidP="00AE7756"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9108A64" wp14:editId="5A99C511">
                          <wp:extent cx="3419475" cy="514350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M_UniversityOfMinnesot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19475" cy="514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  <w10:anchorlock/>
            </v:rect>
          </w:pict>
        </mc:Fallback>
      </mc:AlternateContent>
    </w:r>
  </w:p>
  <w:p w:rsidR="004D6E9E" w:rsidRDefault="004D6E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9E" w:rsidRDefault="00CD6A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1993" o:spid="_x0000_s2049" type="#_x0000_t136" style="position:absolute;margin-left:0;margin-top:0;width:604pt;height:258.8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331"/>
    <w:multiLevelType w:val="hybridMultilevel"/>
    <w:tmpl w:val="673AB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9EC"/>
    <w:multiLevelType w:val="multilevel"/>
    <w:tmpl w:val="0E1EECFE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E33EBF"/>
    <w:multiLevelType w:val="multilevel"/>
    <w:tmpl w:val="687CD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165B4E"/>
    <w:multiLevelType w:val="hybridMultilevel"/>
    <w:tmpl w:val="FB52227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D87CC2"/>
    <w:multiLevelType w:val="multilevel"/>
    <w:tmpl w:val="83606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FE6A9C"/>
    <w:multiLevelType w:val="hybridMultilevel"/>
    <w:tmpl w:val="603C6836"/>
    <w:lvl w:ilvl="0" w:tplc="3E0A765E">
      <w:start w:val="1"/>
      <w:numFmt w:val="decimal"/>
      <w:lvlText w:val="%1."/>
      <w:lvlJc w:val="left"/>
      <w:pPr>
        <w:ind w:left="1735" w:hanging="360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7B5610C2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2" w:tplc="2C0638DE">
      <w:start w:val="1"/>
      <w:numFmt w:val="bullet"/>
      <w:lvlText w:val="•"/>
      <w:lvlJc w:val="left"/>
      <w:pPr>
        <w:ind w:left="3836" w:hanging="360"/>
      </w:pPr>
      <w:rPr>
        <w:rFonts w:hint="default"/>
      </w:rPr>
    </w:lvl>
    <w:lvl w:ilvl="3" w:tplc="1FA6A69E">
      <w:start w:val="1"/>
      <w:numFmt w:val="bullet"/>
      <w:lvlText w:val="•"/>
      <w:lvlJc w:val="left"/>
      <w:pPr>
        <w:ind w:left="4887" w:hanging="360"/>
      </w:pPr>
      <w:rPr>
        <w:rFonts w:hint="default"/>
      </w:rPr>
    </w:lvl>
    <w:lvl w:ilvl="4" w:tplc="6D42137E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5" w:tplc="4646814E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6" w:tplc="0D40AADA">
      <w:start w:val="1"/>
      <w:numFmt w:val="bullet"/>
      <w:lvlText w:val="•"/>
      <w:lvlJc w:val="left"/>
      <w:pPr>
        <w:ind w:left="8038" w:hanging="360"/>
      </w:pPr>
      <w:rPr>
        <w:rFonts w:hint="default"/>
      </w:rPr>
    </w:lvl>
    <w:lvl w:ilvl="7" w:tplc="D9FC5764">
      <w:start w:val="1"/>
      <w:numFmt w:val="bullet"/>
      <w:lvlText w:val="•"/>
      <w:lvlJc w:val="left"/>
      <w:pPr>
        <w:ind w:left="9088" w:hanging="360"/>
      </w:pPr>
      <w:rPr>
        <w:rFonts w:hint="default"/>
      </w:rPr>
    </w:lvl>
    <w:lvl w:ilvl="8" w:tplc="EF86A40A">
      <w:start w:val="1"/>
      <w:numFmt w:val="bullet"/>
      <w:lvlText w:val="•"/>
      <w:lvlJc w:val="left"/>
      <w:pPr>
        <w:ind w:left="10139" w:hanging="360"/>
      </w:pPr>
      <w:rPr>
        <w:rFonts w:hint="default"/>
      </w:rPr>
    </w:lvl>
  </w:abstractNum>
  <w:abstractNum w:abstractNumId="6" w15:restartNumberingAfterBreak="0">
    <w:nsid w:val="24465A3F"/>
    <w:multiLevelType w:val="hybridMultilevel"/>
    <w:tmpl w:val="7034F384"/>
    <w:lvl w:ilvl="0" w:tplc="C456A17A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w w:val="99"/>
        <w:sz w:val="22"/>
        <w:szCs w:val="22"/>
      </w:rPr>
    </w:lvl>
    <w:lvl w:ilvl="1" w:tplc="8E9805CE">
      <w:start w:val="1"/>
      <w:numFmt w:val="decimal"/>
      <w:lvlText w:val="%2."/>
      <w:lvlJc w:val="left"/>
      <w:pPr>
        <w:ind w:left="725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24"/>
        <w:szCs w:val="22"/>
      </w:rPr>
    </w:lvl>
    <w:lvl w:ilvl="2" w:tplc="D37E3B3C">
      <w:start w:val="1"/>
      <w:numFmt w:val="bullet"/>
      <w:lvlText w:val="•"/>
      <w:lvlJc w:val="left"/>
      <w:pPr>
        <w:ind w:left="725" w:hanging="360"/>
      </w:pPr>
      <w:rPr>
        <w:rFonts w:hint="default"/>
      </w:rPr>
    </w:lvl>
    <w:lvl w:ilvl="3" w:tplc="B8C01546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908A6656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5" w:tplc="7CF05FFC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6" w:tplc="A20E8C44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8196EDB4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C36A64D8">
      <w:start w:val="1"/>
      <w:numFmt w:val="bullet"/>
      <w:lvlText w:val="•"/>
      <w:lvlJc w:val="left"/>
      <w:pPr>
        <w:ind w:left="8483" w:hanging="360"/>
      </w:pPr>
      <w:rPr>
        <w:rFonts w:hint="default"/>
      </w:rPr>
    </w:lvl>
  </w:abstractNum>
  <w:abstractNum w:abstractNumId="7" w15:restartNumberingAfterBreak="0">
    <w:nsid w:val="25F8436C"/>
    <w:multiLevelType w:val="hybridMultilevel"/>
    <w:tmpl w:val="8EB2B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52826"/>
    <w:multiLevelType w:val="multilevel"/>
    <w:tmpl w:val="0E1EECFE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B4557E"/>
    <w:multiLevelType w:val="hybridMultilevel"/>
    <w:tmpl w:val="15ACA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F658E5"/>
    <w:multiLevelType w:val="hybridMultilevel"/>
    <w:tmpl w:val="E2AC776E"/>
    <w:lvl w:ilvl="0" w:tplc="5D7E259C">
      <w:start w:val="1"/>
      <w:numFmt w:val="upp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EEBE78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34A88E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56D51"/>
    <w:multiLevelType w:val="multilevel"/>
    <w:tmpl w:val="0E1EECFE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6663CD"/>
    <w:multiLevelType w:val="hybridMultilevel"/>
    <w:tmpl w:val="E81642F6"/>
    <w:lvl w:ilvl="0" w:tplc="8E9805CE">
      <w:start w:val="1"/>
      <w:numFmt w:val="decimal"/>
      <w:lvlText w:val="%1."/>
      <w:lvlJc w:val="left"/>
      <w:pPr>
        <w:ind w:left="1895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2615" w:hanging="360"/>
      </w:pPr>
    </w:lvl>
    <w:lvl w:ilvl="2" w:tplc="0409001B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3" w15:restartNumberingAfterBreak="0">
    <w:nsid w:val="501B7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0768D5"/>
    <w:multiLevelType w:val="hybridMultilevel"/>
    <w:tmpl w:val="EC8EAF92"/>
    <w:lvl w:ilvl="0" w:tplc="59208C74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5" w15:restartNumberingAfterBreak="0">
    <w:nsid w:val="680F638A"/>
    <w:multiLevelType w:val="hybridMultilevel"/>
    <w:tmpl w:val="C02E2604"/>
    <w:lvl w:ilvl="0" w:tplc="6B566434">
      <w:start w:val="1"/>
      <w:numFmt w:val="upperLetter"/>
      <w:lvlText w:val="%1."/>
      <w:lvlJc w:val="left"/>
      <w:pPr>
        <w:ind w:left="1535" w:hanging="360"/>
      </w:pPr>
      <w:rPr>
        <w:rFonts w:ascii="Arial" w:eastAsia="Arial" w:hAnsi="Arial" w:hint="default"/>
        <w:w w:val="99"/>
        <w:sz w:val="22"/>
        <w:szCs w:val="22"/>
      </w:rPr>
    </w:lvl>
    <w:lvl w:ilvl="1" w:tplc="8E9805CE">
      <w:start w:val="1"/>
      <w:numFmt w:val="decimal"/>
      <w:lvlText w:val="%2."/>
      <w:lvlJc w:val="left"/>
      <w:pPr>
        <w:ind w:left="1895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24"/>
        <w:szCs w:val="22"/>
      </w:rPr>
    </w:lvl>
    <w:lvl w:ilvl="2" w:tplc="D37E3B3C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B8C01546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908A6656">
      <w:start w:val="1"/>
      <w:numFmt w:val="bullet"/>
      <w:lvlText w:val="•"/>
      <w:lvlJc w:val="left"/>
      <w:pPr>
        <w:ind w:left="4481" w:hanging="360"/>
      </w:pPr>
      <w:rPr>
        <w:rFonts w:hint="default"/>
      </w:rPr>
    </w:lvl>
    <w:lvl w:ilvl="5" w:tplc="7CF05FFC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A20E8C44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7" w:tplc="8196EDB4">
      <w:start w:val="1"/>
      <w:numFmt w:val="bullet"/>
      <w:lvlText w:val="•"/>
      <w:lvlJc w:val="left"/>
      <w:pPr>
        <w:ind w:left="8360" w:hanging="360"/>
      </w:pPr>
      <w:rPr>
        <w:rFonts w:hint="default"/>
      </w:rPr>
    </w:lvl>
    <w:lvl w:ilvl="8" w:tplc="C36A64D8">
      <w:start w:val="1"/>
      <w:numFmt w:val="bullet"/>
      <w:lvlText w:val="•"/>
      <w:lvlJc w:val="left"/>
      <w:pPr>
        <w:ind w:left="9653" w:hanging="360"/>
      </w:pPr>
      <w:rPr>
        <w:rFonts w:hint="default"/>
      </w:rPr>
    </w:lvl>
  </w:abstractNum>
  <w:abstractNum w:abstractNumId="16" w15:restartNumberingAfterBreak="0">
    <w:nsid w:val="6EDB08F3"/>
    <w:multiLevelType w:val="hybridMultilevel"/>
    <w:tmpl w:val="E108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2161D"/>
    <w:multiLevelType w:val="hybridMultilevel"/>
    <w:tmpl w:val="11AA150A"/>
    <w:lvl w:ilvl="0" w:tplc="8E9805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5"/>
  </w:num>
  <w:num w:numId="6">
    <w:abstractNumId w:val="17"/>
  </w:num>
  <w:num w:numId="7">
    <w:abstractNumId w:val="12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0"/>
  </w:num>
  <w:num w:numId="18">
    <w:abstractNumId w:val="0"/>
  </w:num>
  <w:num w:numId="1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62"/>
    <w:rsid w:val="000836AE"/>
    <w:rsid w:val="001A5DCA"/>
    <w:rsid w:val="001D38CD"/>
    <w:rsid w:val="002114E2"/>
    <w:rsid w:val="00254123"/>
    <w:rsid w:val="00357328"/>
    <w:rsid w:val="00365AC7"/>
    <w:rsid w:val="003A3A75"/>
    <w:rsid w:val="003C44C3"/>
    <w:rsid w:val="004767CD"/>
    <w:rsid w:val="004D6E9E"/>
    <w:rsid w:val="004D7D39"/>
    <w:rsid w:val="00523EE7"/>
    <w:rsid w:val="0056449A"/>
    <w:rsid w:val="005C77C6"/>
    <w:rsid w:val="005D0E33"/>
    <w:rsid w:val="0067305A"/>
    <w:rsid w:val="006F0F9D"/>
    <w:rsid w:val="006F7662"/>
    <w:rsid w:val="0075194A"/>
    <w:rsid w:val="00851DF6"/>
    <w:rsid w:val="008D1210"/>
    <w:rsid w:val="009138CE"/>
    <w:rsid w:val="009D78D3"/>
    <w:rsid w:val="00AE7756"/>
    <w:rsid w:val="00CC33B0"/>
    <w:rsid w:val="00CD6AEC"/>
    <w:rsid w:val="00DA66D3"/>
    <w:rsid w:val="00DC62D1"/>
    <w:rsid w:val="00E321C3"/>
    <w:rsid w:val="00EB1D73"/>
    <w:rsid w:val="00EB2DBA"/>
    <w:rsid w:val="00E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1E9EF46-98BE-402F-ADEC-F862D3CE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254123"/>
    <w:pPr>
      <w:spacing w:after="1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62D1"/>
    <w:pPr>
      <w:spacing w:before="11" w:after="160"/>
      <w:ind w:left="360" w:hanging="360"/>
    </w:pPr>
    <w:rPr>
      <w:rFonts w:ascii="Arial" w:eastAsia="Arial" w:hAnsi="Arial"/>
    </w:rPr>
  </w:style>
  <w:style w:type="paragraph" w:styleId="ListParagraph">
    <w:name w:val="List Paragraph"/>
    <w:basedOn w:val="BodyText"/>
    <w:uiPriority w:val="1"/>
    <w:qFormat/>
    <w:rsid w:val="00CD6AEC"/>
    <w:pPr>
      <w:numPr>
        <w:numId w:val="17"/>
      </w:numPr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9E"/>
  </w:style>
  <w:style w:type="paragraph" w:styleId="Footer">
    <w:name w:val="footer"/>
    <w:basedOn w:val="Normal"/>
    <w:link w:val="FooterChar"/>
    <w:uiPriority w:val="99"/>
    <w:unhideWhenUsed/>
    <w:rsid w:val="004D6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9E"/>
  </w:style>
  <w:style w:type="paragraph" w:styleId="NoSpacing">
    <w:name w:val="No Spacing"/>
    <w:aliases w:val="Spacer"/>
    <w:basedOn w:val="BodyText"/>
    <w:uiPriority w:val="1"/>
    <w:qFormat/>
    <w:rsid w:val="00DC62D1"/>
    <w:pPr>
      <w:shd w:val="clear" w:color="auto" w:fill="FFCD3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A920-136F-4ED8-9612-9B11C6AC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361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 Gross</dc:creator>
  <cp:lastModifiedBy>John Lundquist</cp:lastModifiedBy>
  <cp:revision>3</cp:revision>
  <dcterms:created xsi:type="dcterms:W3CDTF">2018-01-19T19:21:00Z</dcterms:created>
  <dcterms:modified xsi:type="dcterms:W3CDTF">2018-01-19T19:40:00Z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2017-03-14T00:00:00Z</vt:filetime>
  </property>
</Properties>
</file>